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C8" w:rsidRPr="008765CD" w:rsidRDefault="005111E5" w:rsidP="00AA5EC8">
      <w:pPr>
        <w:spacing w:after="0"/>
        <w:jc w:val="right"/>
        <w:rPr>
          <w:rFonts w:ascii="Times New Roman" w:hAnsi="Times New Roman" w:cs="Times New Roman"/>
          <w:highlight w:val="darkGray"/>
          <w:lang w:val="lt-LT"/>
        </w:rPr>
      </w:pPr>
      <w:r>
        <w:rPr>
          <w:rFonts w:ascii="Times New Roman" w:hAnsi="Times New Roman" w:cs="Times New Roman"/>
          <w:highlight w:val="darkGray"/>
          <w:lang w:val="lt-LT"/>
        </w:rPr>
        <w:t>Xxxxxxxxxxx  xxxxxxxxxx</w:t>
      </w:r>
    </w:p>
    <w:p w:rsidR="00AA5EC8" w:rsidRPr="008765CD" w:rsidRDefault="005111E5" w:rsidP="00AA5EC8">
      <w:pPr>
        <w:spacing w:after="0"/>
        <w:jc w:val="right"/>
        <w:rPr>
          <w:rFonts w:ascii="Times New Roman" w:hAnsi="Times New Roman" w:cs="Times New Roman"/>
          <w:highlight w:val="darkGray"/>
          <w:lang w:val="lt-LT"/>
        </w:rPr>
      </w:pPr>
      <w:r>
        <w:rPr>
          <w:rFonts w:ascii="Times New Roman" w:hAnsi="Times New Roman" w:cs="Times New Roman"/>
          <w:highlight w:val="darkGray"/>
          <w:lang w:val="lt-LT"/>
        </w:rPr>
        <w:t>xxxxxxxxx</w:t>
      </w:r>
      <w:r w:rsidR="00AA5EC8" w:rsidRPr="008765CD">
        <w:rPr>
          <w:rFonts w:ascii="Times New Roman" w:hAnsi="Times New Roman" w:cs="Times New Roman"/>
          <w:highlight w:val="darkGray"/>
          <w:lang w:val="lt-LT"/>
        </w:rPr>
        <w:t xml:space="preserve"> g. 32, Vilnius</w:t>
      </w:r>
    </w:p>
    <w:p w:rsidR="00362429" w:rsidRPr="008765CD" w:rsidRDefault="00362429" w:rsidP="00AA5EC8">
      <w:pPr>
        <w:spacing w:after="0"/>
        <w:jc w:val="right"/>
        <w:rPr>
          <w:rFonts w:ascii="Times New Roman" w:hAnsi="Times New Roman" w:cs="Times New Roman"/>
          <w:highlight w:val="darkGray"/>
          <w:lang w:val="lt-LT"/>
        </w:rPr>
      </w:pPr>
      <w:r w:rsidRPr="008765CD">
        <w:rPr>
          <w:rFonts w:ascii="Times New Roman" w:hAnsi="Times New Roman" w:cs="Times New Roman"/>
          <w:highlight w:val="darkGray"/>
          <w:lang w:val="lt-LT"/>
        </w:rPr>
        <w:t>Tel.:+</w:t>
      </w:r>
      <w:r w:rsidR="005111E5">
        <w:rPr>
          <w:rFonts w:ascii="Times New Roman" w:hAnsi="Times New Roman" w:cs="Times New Roman"/>
          <w:highlight w:val="darkGray"/>
          <w:lang w:val="lt-LT"/>
        </w:rPr>
        <w:t>xxxxxxxxxx</w:t>
      </w:r>
    </w:p>
    <w:p w:rsidR="00D1181B" w:rsidRPr="00D1181B" w:rsidRDefault="00D1181B" w:rsidP="00AA5EC8">
      <w:pPr>
        <w:spacing w:after="0"/>
        <w:jc w:val="right"/>
        <w:rPr>
          <w:rFonts w:ascii="Times New Roman" w:hAnsi="Times New Roman" w:cs="Times New Roman"/>
          <w:lang w:val="lt-LT"/>
        </w:rPr>
      </w:pPr>
      <w:r w:rsidRPr="008765CD">
        <w:rPr>
          <w:rFonts w:ascii="Times New Roman" w:hAnsi="Times New Roman" w:cs="Times New Roman"/>
          <w:highlight w:val="darkGray"/>
          <w:lang w:val="lt-LT"/>
        </w:rPr>
        <w:t xml:space="preserve">El. p.: </w:t>
      </w:r>
      <w:r w:rsidR="005111E5">
        <w:rPr>
          <w:rFonts w:ascii="Times New Roman" w:hAnsi="Times New Roman" w:cs="Times New Roman"/>
          <w:lang w:val="lt-LT"/>
        </w:rPr>
        <w:t>xxxxxxxxx</w:t>
      </w:r>
    </w:p>
    <w:p w:rsidR="00AA5EC8" w:rsidRDefault="00AA5EC8" w:rsidP="003D34FB">
      <w:pPr>
        <w:rPr>
          <w:rFonts w:ascii="Times New Roman" w:hAnsi="Times New Roman" w:cs="Times New Roman"/>
          <w:lang w:val="lt-LT"/>
        </w:rPr>
      </w:pPr>
    </w:p>
    <w:p w:rsidR="00AA5EC8" w:rsidRPr="00AA5EC8" w:rsidRDefault="00AA5EC8" w:rsidP="00AA5EC8">
      <w:pPr>
        <w:jc w:val="right"/>
        <w:rPr>
          <w:rFonts w:ascii="Times New Roman" w:hAnsi="Times New Roman" w:cs="Times New Roman"/>
          <w:b/>
          <w:lang w:val="lt-LT"/>
        </w:rPr>
      </w:pPr>
      <w:r w:rsidRPr="00AA5EC8">
        <w:rPr>
          <w:rFonts w:ascii="Times New Roman" w:hAnsi="Times New Roman" w:cs="Times New Roman"/>
          <w:b/>
          <w:lang w:val="lt-LT"/>
        </w:rPr>
        <w:t>2018 m. gegužės 3 d.</w:t>
      </w:r>
    </w:p>
    <w:p w:rsidR="00AA5EC8" w:rsidRPr="00AA5EC8" w:rsidRDefault="00AA5EC8" w:rsidP="00AA5EC8">
      <w:pPr>
        <w:spacing w:after="0" w:line="240" w:lineRule="auto"/>
        <w:rPr>
          <w:rFonts w:ascii="Times New Roman" w:hAnsi="Times New Roman" w:cs="Times New Roman"/>
          <w:b/>
          <w:lang w:val="lt-LT"/>
        </w:rPr>
      </w:pPr>
      <w:r w:rsidRPr="00AA5EC8">
        <w:rPr>
          <w:rFonts w:ascii="Times New Roman" w:hAnsi="Times New Roman" w:cs="Times New Roman"/>
          <w:b/>
          <w:lang w:val="lt-LT"/>
        </w:rPr>
        <w:t>SĮ „Vilniaus atliekų sistemos administratorius“</w:t>
      </w:r>
    </w:p>
    <w:p w:rsidR="00AA5EC8" w:rsidRPr="00AA5EC8" w:rsidRDefault="00AA5EC8" w:rsidP="00AA5EC8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A5EC8">
        <w:rPr>
          <w:rFonts w:ascii="Times New Roman" w:hAnsi="Times New Roman" w:cs="Times New Roman"/>
          <w:i/>
          <w:lang w:val="lt-LT"/>
        </w:rPr>
        <w:t xml:space="preserve">Teikiama </w:t>
      </w:r>
      <w:r w:rsidR="00362429">
        <w:rPr>
          <w:rFonts w:ascii="Times New Roman" w:hAnsi="Times New Roman" w:cs="Times New Roman"/>
          <w:i/>
          <w:lang w:val="lt-LT"/>
        </w:rPr>
        <w:t>elektroniniu paštu</w:t>
      </w:r>
      <w:r w:rsidR="00060204">
        <w:rPr>
          <w:rFonts w:ascii="Times New Roman" w:hAnsi="Times New Roman" w:cs="Times New Roman"/>
          <w:i/>
          <w:lang w:val="lt-LT"/>
        </w:rPr>
        <w:t xml:space="preserve"> </w:t>
      </w:r>
      <w:hyperlink r:id="rId8" w:history="1">
        <w:r w:rsidR="00060204" w:rsidRPr="00455C22">
          <w:rPr>
            <w:rStyle w:val="Hyperlink"/>
            <w:rFonts w:ascii="Times New Roman" w:hAnsi="Times New Roman" w:cs="Times New Roman"/>
            <w:i/>
            <w:lang w:val="lt-LT"/>
          </w:rPr>
          <w:t>info@sivasa.lt</w:t>
        </w:r>
      </w:hyperlink>
    </w:p>
    <w:p w:rsidR="00AA5EC8" w:rsidRPr="00AA5EC8" w:rsidRDefault="00AA5EC8" w:rsidP="003D34FB">
      <w:pPr>
        <w:rPr>
          <w:rFonts w:ascii="Times New Roman" w:hAnsi="Times New Roman" w:cs="Times New Roman"/>
          <w:lang w:val="lt-LT"/>
        </w:rPr>
      </w:pPr>
    </w:p>
    <w:p w:rsidR="00AA5EC8" w:rsidRDefault="00AA5EC8" w:rsidP="0022162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lt-LT"/>
        </w:rPr>
      </w:pPr>
      <w:r w:rsidRPr="00AA5EC8">
        <w:rPr>
          <w:rFonts w:ascii="Times New Roman" w:hAnsi="Times New Roman" w:cs="Times New Roman"/>
          <w:b/>
          <w:lang w:val="lt-LT"/>
        </w:rPr>
        <w:t>Raštas Nr. 1</w:t>
      </w:r>
    </w:p>
    <w:p w:rsidR="00362429" w:rsidRDefault="00362429" w:rsidP="0022162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lt-LT"/>
        </w:rPr>
      </w:pPr>
    </w:p>
    <w:p w:rsidR="00362429" w:rsidRPr="00AA5EC8" w:rsidRDefault="00362429" w:rsidP="0022162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lang w:val="lt-LT"/>
        </w:rPr>
        <w:t xml:space="preserve">Dėl mišrių komunalinių atliekų konteinerio ištuštinimo dažnio adresu </w:t>
      </w:r>
      <w:r w:rsidR="008765CD">
        <w:rPr>
          <w:rFonts w:ascii="Times New Roman" w:hAnsi="Times New Roman" w:cs="Times New Roman"/>
          <w:b/>
          <w:lang w:val="lt-LT"/>
        </w:rPr>
        <w:t>[</w:t>
      </w:r>
      <w:r w:rsidR="008765CD" w:rsidRPr="008765CD">
        <w:rPr>
          <w:rFonts w:ascii="Times New Roman" w:hAnsi="Times New Roman" w:cs="Times New Roman"/>
          <w:b/>
          <w:highlight w:val="darkGray"/>
          <w:lang w:val="lt-LT"/>
        </w:rPr>
        <w:t>adresas</w:t>
      </w:r>
      <w:r w:rsidR="008765CD">
        <w:rPr>
          <w:rFonts w:ascii="Times New Roman" w:hAnsi="Times New Roman" w:cs="Times New Roman"/>
          <w:b/>
          <w:lang w:val="lt-LT"/>
        </w:rPr>
        <w:t>]</w:t>
      </w:r>
      <w:r w:rsidRPr="00362429">
        <w:rPr>
          <w:rFonts w:ascii="Times New Roman" w:hAnsi="Times New Roman" w:cs="Times New Roman"/>
          <w:b/>
          <w:lang w:val="lt-LT"/>
        </w:rPr>
        <w:t>, Vilnius</w:t>
      </w:r>
    </w:p>
    <w:p w:rsidR="00AA5EC8" w:rsidRPr="00AA5EC8" w:rsidRDefault="00AA5EC8" w:rsidP="00221628">
      <w:pPr>
        <w:jc w:val="both"/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p w:rsidR="00674E9F" w:rsidRDefault="00362429" w:rsidP="00221628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SĮ „Vilniaus atliekų sistemos administratorius“</w:t>
      </w:r>
      <w:r w:rsidR="00674E9F">
        <w:rPr>
          <w:rFonts w:ascii="Times New Roman" w:hAnsi="Times New Roman" w:cs="Times New Roman"/>
          <w:lang w:val="lt-LT"/>
        </w:rPr>
        <w:t xml:space="preserve"> (toliau – VASA)</w:t>
      </w:r>
      <w:r>
        <w:rPr>
          <w:rFonts w:ascii="Times New Roman" w:hAnsi="Times New Roman" w:cs="Times New Roman"/>
          <w:lang w:val="lt-LT"/>
        </w:rPr>
        <w:t xml:space="preserve"> įsteigta Vilniaus miesto savivaldybės tarybos 2015 m. rugsėjo 23 d. sprendimu Nr. 1-191 įgyvendina LR atliekų tvarkymo įstatymo (toliau – Įstatymas) nustatyta tvarka jai </w:t>
      </w:r>
      <w:r w:rsidR="00674E9F">
        <w:rPr>
          <w:rFonts w:ascii="Times New Roman" w:hAnsi="Times New Roman" w:cs="Times New Roman"/>
          <w:lang w:val="lt-LT"/>
        </w:rPr>
        <w:t xml:space="preserve">pavestas </w:t>
      </w:r>
      <w:r>
        <w:rPr>
          <w:rFonts w:ascii="Times New Roman" w:hAnsi="Times New Roman" w:cs="Times New Roman"/>
          <w:lang w:val="lt-LT"/>
        </w:rPr>
        <w:t>komunalinių atliekų tvarkymo sistemos administratoriaus funkcijas</w:t>
      </w:r>
      <w:r w:rsidR="00674E9F">
        <w:rPr>
          <w:rFonts w:ascii="Times New Roman" w:hAnsi="Times New Roman" w:cs="Times New Roman"/>
          <w:lang w:val="lt-LT"/>
        </w:rPr>
        <w:t xml:space="preserve">. Remiantis </w:t>
      </w:r>
      <w:r w:rsidR="00674E9F" w:rsidRPr="00674E9F">
        <w:rPr>
          <w:rFonts w:ascii="Times New Roman" w:hAnsi="Times New Roman" w:cs="Times New Roman"/>
          <w:lang w:val="lt-LT"/>
        </w:rPr>
        <w:t>2016 m. gegužės 11 d.</w:t>
      </w:r>
      <w:r w:rsidR="00674E9F">
        <w:rPr>
          <w:rFonts w:ascii="Times New Roman" w:hAnsi="Times New Roman" w:cs="Times New Roman"/>
          <w:lang w:val="lt-LT"/>
        </w:rPr>
        <w:t xml:space="preserve"> Vilniaus miesto savivaldybės tarybos sprendimu Nr. </w:t>
      </w:r>
      <w:r w:rsidR="00674E9F" w:rsidRPr="00674E9F">
        <w:rPr>
          <w:rFonts w:ascii="Times New Roman" w:hAnsi="Times New Roman" w:cs="Times New Roman"/>
          <w:lang w:val="lt-LT"/>
        </w:rPr>
        <w:t>1-445</w:t>
      </w:r>
      <w:r w:rsidR="00674E9F">
        <w:rPr>
          <w:rFonts w:ascii="Times New Roman" w:hAnsi="Times New Roman" w:cs="Times New Roman"/>
          <w:lang w:val="lt-LT"/>
        </w:rPr>
        <w:t xml:space="preserve"> „Dėl Vilniaus miesto savivaldybės atliekų tvarkymo taisyklių patvirtinimo“</w:t>
      </w:r>
      <w:r w:rsidR="00B51A09">
        <w:rPr>
          <w:rFonts w:ascii="Times New Roman" w:hAnsi="Times New Roman" w:cs="Times New Roman"/>
          <w:lang w:val="lt-LT"/>
        </w:rPr>
        <w:t xml:space="preserve"> (toliau – Taisyklės)</w:t>
      </w:r>
      <w:r w:rsidR="00674E9F">
        <w:rPr>
          <w:rFonts w:ascii="Times New Roman" w:hAnsi="Times New Roman" w:cs="Times New Roman"/>
          <w:lang w:val="lt-LT"/>
        </w:rPr>
        <w:t xml:space="preserve"> bei Įmonės įstatais VASA vykdo šias funkcijas:</w:t>
      </w:r>
    </w:p>
    <w:p w:rsidR="00674E9F" w:rsidRPr="00674E9F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674E9F">
        <w:rPr>
          <w:rFonts w:ascii="Times New Roman" w:hAnsi="Times New Roman" w:cs="Times New Roman"/>
          <w:lang w:val="lt-LT"/>
        </w:rPr>
        <w:t>administruoja komunalinių atliekų turėtojų registrą ir nuolat jį atnaujina;</w:t>
      </w:r>
    </w:p>
    <w:p w:rsidR="00674E9F" w:rsidRPr="00674E9F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674E9F">
        <w:rPr>
          <w:rFonts w:ascii="Times New Roman" w:hAnsi="Times New Roman" w:cs="Times New Roman"/>
          <w:lang w:val="lt-LT"/>
        </w:rPr>
        <w:t>kuria ir valdo rinkliavos ar kitos įmokos mokėtojų apskaitos sistemą;</w:t>
      </w:r>
    </w:p>
    <w:p w:rsidR="00674E9F" w:rsidRPr="00674E9F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674E9F">
        <w:rPr>
          <w:rFonts w:ascii="Times New Roman" w:hAnsi="Times New Roman" w:cs="Times New Roman"/>
          <w:lang w:val="lt-LT"/>
        </w:rPr>
        <w:t>analizuoja duomenis ir imasi veiksmų dėl rinkliavos ar įmokos už komunalinių atliekų surinkimą iš atliekų turėtojų ir atliekų tvarkymą mokėtojų prievolės įvykdymo;</w:t>
      </w:r>
    </w:p>
    <w:p w:rsidR="00674E9F" w:rsidRPr="00674E9F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674E9F">
        <w:rPr>
          <w:rFonts w:ascii="Times New Roman" w:hAnsi="Times New Roman" w:cs="Times New Roman"/>
          <w:lang w:val="lt-LT"/>
        </w:rPr>
        <w:t>vykdo komunalinių atliekų surinkimo ir transportavimo kontrolę, maršrutų stebėjimą;</w:t>
      </w:r>
    </w:p>
    <w:p w:rsidR="00674E9F" w:rsidRPr="00674E9F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674E9F">
        <w:rPr>
          <w:rFonts w:ascii="Times New Roman" w:hAnsi="Times New Roman" w:cs="Times New Roman"/>
          <w:lang w:val="lt-LT"/>
        </w:rPr>
        <w:t>vykdo konteinerių vietų parinkimą ir optimizavimą naujiems atliekų turėtojams, administruoja konteinerių keitimą, naujų registravimą;</w:t>
      </w:r>
    </w:p>
    <w:p w:rsidR="00674E9F" w:rsidRPr="00B51A09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lt-LT"/>
        </w:rPr>
      </w:pPr>
      <w:r w:rsidRPr="00B51A09">
        <w:rPr>
          <w:rFonts w:ascii="Times New Roman" w:hAnsi="Times New Roman" w:cs="Times New Roman"/>
          <w:b/>
          <w:lang w:val="lt-LT"/>
        </w:rPr>
        <w:t>nustato pagrįstą konteinerių skaičių, jų tūrį ir ištuštinimo dažnį;</w:t>
      </w:r>
    </w:p>
    <w:p w:rsidR="00674E9F" w:rsidRPr="00B51A09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lt-LT"/>
        </w:rPr>
      </w:pPr>
      <w:r w:rsidRPr="00B51A09">
        <w:rPr>
          <w:rFonts w:ascii="Times New Roman" w:hAnsi="Times New Roman" w:cs="Times New Roman"/>
          <w:b/>
          <w:lang w:val="lt-LT"/>
        </w:rPr>
        <w:t>sprendžia dėl tvarkos aikštelėse ir su atliekų surinkimu kylančias problemas;</w:t>
      </w:r>
    </w:p>
    <w:p w:rsidR="00674E9F" w:rsidRPr="00674E9F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674E9F">
        <w:rPr>
          <w:rFonts w:ascii="Times New Roman" w:hAnsi="Times New Roman" w:cs="Times New Roman"/>
          <w:lang w:val="lt-LT"/>
        </w:rPr>
        <w:t>vykdo atliekų srautų apskaitą;</w:t>
      </w:r>
    </w:p>
    <w:p w:rsidR="00674E9F" w:rsidRPr="00674E9F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674E9F">
        <w:rPr>
          <w:rFonts w:ascii="Times New Roman" w:hAnsi="Times New Roman" w:cs="Times New Roman"/>
          <w:lang w:val="lt-LT"/>
        </w:rPr>
        <w:t>konsultuoja rinkliavos mokėtojus rinkliavos už komunalinių atliekų surinkimą iš atliekų turėtojų ir atliekų tvarkymą mokėjimo klausimais;</w:t>
      </w:r>
    </w:p>
    <w:p w:rsidR="00674E9F" w:rsidRPr="00674E9F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674E9F">
        <w:rPr>
          <w:rFonts w:ascii="Times New Roman" w:hAnsi="Times New Roman" w:cs="Times New Roman"/>
          <w:lang w:val="lt-LT"/>
        </w:rPr>
        <w:t>įgyvendina visuomenės informavimą komunalinių atliekų tvarkymo srityje, susijusį su vietinės rinkliavos įgyvendinimu;</w:t>
      </w:r>
    </w:p>
    <w:p w:rsidR="00674E9F" w:rsidRPr="00B51A09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lt-LT"/>
        </w:rPr>
      </w:pPr>
      <w:r w:rsidRPr="00B51A09">
        <w:rPr>
          <w:rFonts w:ascii="Times New Roman" w:hAnsi="Times New Roman" w:cs="Times New Roman"/>
          <w:b/>
          <w:lang w:val="lt-LT"/>
        </w:rPr>
        <w:t>nagrinėja suinteresuotų asmenų prašymus ir skundus dėl paslaugų kokybės;</w:t>
      </w:r>
    </w:p>
    <w:p w:rsidR="00674E9F" w:rsidRPr="00674E9F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674E9F">
        <w:rPr>
          <w:rFonts w:ascii="Times New Roman" w:hAnsi="Times New Roman" w:cs="Times New Roman"/>
          <w:lang w:val="lt-LT"/>
        </w:rPr>
        <w:t>analizuoja informaciją apie komunalinių atliekų tvarkymą savivaldybės teritorijoje;</w:t>
      </w:r>
    </w:p>
    <w:p w:rsidR="00362429" w:rsidRPr="00B51A09" w:rsidRDefault="00674E9F" w:rsidP="002216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lt-LT"/>
        </w:rPr>
      </w:pPr>
      <w:r w:rsidRPr="00B51A09">
        <w:rPr>
          <w:rFonts w:ascii="Times New Roman" w:hAnsi="Times New Roman" w:cs="Times New Roman"/>
          <w:b/>
          <w:lang w:val="lt-LT"/>
        </w:rPr>
        <w:t>vykdo kitas įstatuose ar Savivaldybės priimtuose teisės aktuose nustatytas funkcijas.</w:t>
      </w:r>
    </w:p>
    <w:p w:rsidR="00F066EF" w:rsidRDefault="00B51A09" w:rsidP="00221628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VASA vykdydama teisės aktuose bei įstatuose nustatytas funkcijas savo internetiniame tinklapyje</w:t>
      </w:r>
      <w:r>
        <w:rPr>
          <w:rStyle w:val="FootnoteReference"/>
          <w:rFonts w:ascii="Times New Roman" w:hAnsi="Times New Roman" w:cs="Times New Roman"/>
          <w:lang w:val="lt-LT"/>
        </w:rPr>
        <w:footnoteReference w:id="1"/>
      </w:r>
      <w:r>
        <w:rPr>
          <w:rFonts w:ascii="Times New Roman" w:hAnsi="Times New Roman" w:cs="Times New Roman"/>
          <w:lang w:val="lt-LT"/>
        </w:rPr>
        <w:t xml:space="preserve"> skelbia mišrių komunalinių atliekų išvežimo grafiką, kuriuo remiantis aptarnaujami atliekų turėtojai. </w:t>
      </w:r>
    </w:p>
    <w:p w:rsidR="00362429" w:rsidRDefault="00F066EF" w:rsidP="00221628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VASA tinklapyje pateikiama informacija apie mišrių komunalinių atliekų ištuštinimo dažnį adresu [</w:t>
      </w:r>
      <w:r w:rsidRPr="00F066EF">
        <w:rPr>
          <w:rFonts w:ascii="Times New Roman" w:hAnsi="Times New Roman" w:cs="Times New Roman"/>
          <w:highlight w:val="darkGray"/>
          <w:lang w:val="lt-LT"/>
        </w:rPr>
        <w:t>adresas</w:t>
      </w:r>
      <w:r>
        <w:rPr>
          <w:rFonts w:ascii="Times New Roman" w:hAnsi="Times New Roman" w:cs="Times New Roman"/>
          <w:lang w:val="lt-LT"/>
        </w:rPr>
        <w:t>] – Tvarkaraštis: (1) [</w:t>
      </w:r>
      <w:r w:rsidRPr="00F066EF">
        <w:rPr>
          <w:rFonts w:ascii="Times New Roman" w:hAnsi="Times New Roman" w:cs="Times New Roman"/>
          <w:highlight w:val="darkGray"/>
          <w:lang w:val="lt-LT"/>
        </w:rPr>
        <w:t>data</w:t>
      </w:r>
      <w:r>
        <w:rPr>
          <w:rFonts w:ascii="Times New Roman" w:hAnsi="Times New Roman" w:cs="Times New Roman"/>
          <w:lang w:val="lt-LT"/>
        </w:rPr>
        <w:t>], (2) [</w:t>
      </w:r>
      <w:r w:rsidRPr="00F066EF">
        <w:rPr>
          <w:rFonts w:ascii="Times New Roman" w:hAnsi="Times New Roman" w:cs="Times New Roman"/>
          <w:highlight w:val="darkGray"/>
          <w:lang w:val="lt-LT"/>
        </w:rPr>
        <w:t>data</w:t>
      </w:r>
      <w:r>
        <w:rPr>
          <w:rFonts w:ascii="Times New Roman" w:hAnsi="Times New Roman" w:cs="Times New Roman"/>
          <w:lang w:val="lt-LT"/>
        </w:rPr>
        <w:t>], (3) [</w:t>
      </w:r>
      <w:r w:rsidRPr="00F066EF">
        <w:rPr>
          <w:rFonts w:ascii="Times New Roman" w:hAnsi="Times New Roman" w:cs="Times New Roman"/>
          <w:highlight w:val="darkGray"/>
          <w:lang w:val="lt-LT"/>
        </w:rPr>
        <w:t>data</w:t>
      </w:r>
      <w:r>
        <w:rPr>
          <w:rFonts w:ascii="Times New Roman" w:hAnsi="Times New Roman" w:cs="Times New Roman"/>
          <w:lang w:val="lt-LT"/>
        </w:rPr>
        <w:t>]. Pagal tinklapyje pateikiamą informaciją galima spręsti, kad mišrios komunalinės atliekos adresu [</w:t>
      </w:r>
      <w:r w:rsidRPr="00F066EF">
        <w:rPr>
          <w:rFonts w:ascii="Times New Roman" w:hAnsi="Times New Roman" w:cs="Times New Roman"/>
          <w:highlight w:val="darkGray"/>
          <w:lang w:val="lt-LT"/>
        </w:rPr>
        <w:t>adresas</w:t>
      </w:r>
      <w:r>
        <w:rPr>
          <w:rFonts w:ascii="Times New Roman" w:hAnsi="Times New Roman" w:cs="Times New Roman"/>
          <w:lang w:val="lt-LT"/>
        </w:rPr>
        <w:t xml:space="preserve">] ištuštinamos 2 kartų per mėnesį dažnumu. </w:t>
      </w:r>
    </w:p>
    <w:p w:rsidR="00F066EF" w:rsidRDefault="00F066EF" w:rsidP="00221628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lastRenderedPageBreak/>
        <w:t xml:space="preserve">Remiantis Taisyklių 50.5 papunkčiu, kuris nustato, kad atliekų turėtojas </w:t>
      </w:r>
      <w:r w:rsidRPr="00F066EF">
        <w:rPr>
          <w:rFonts w:ascii="Times New Roman" w:hAnsi="Times New Roman" w:cs="Times New Roman"/>
          <w:b/>
          <w:lang w:val="lt-LT"/>
        </w:rPr>
        <w:t>turi teisę kreiptis į VASA</w:t>
      </w:r>
      <w:r w:rsidRPr="00F066EF">
        <w:rPr>
          <w:rFonts w:ascii="Times New Roman" w:hAnsi="Times New Roman" w:cs="Times New Roman"/>
          <w:lang w:val="lt-LT"/>
        </w:rPr>
        <w:t xml:space="preserve"> ir į MKA ar PA vežėją </w:t>
      </w:r>
      <w:r w:rsidRPr="00F066EF">
        <w:rPr>
          <w:rFonts w:ascii="Times New Roman" w:hAnsi="Times New Roman" w:cs="Times New Roman"/>
          <w:b/>
          <w:lang w:val="lt-LT"/>
        </w:rPr>
        <w:t>dėl naudojamų konteinerių</w:t>
      </w:r>
      <w:r w:rsidRPr="00F066EF">
        <w:rPr>
          <w:rFonts w:ascii="Times New Roman" w:hAnsi="Times New Roman" w:cs="Times New Roman"/>
          <w:lang w:val="lt-LT"/>
        </w:rPr>
        <w:t xml:space="preserve"> kiekio ir (ar) talpos ir (ar) </w:t>
      </w:r>
      <w:r w:rsidRPr="00F066EF">
        <w:rPr>
          <w:rFonts w:ascii="Times New Roman" w:hAnsi="Times New Roman" w:cs="Times New Roman"/>
          <w:b/>
          <w:lang w:val="lt-LT"/>
        </w:rPr>
        <w:t>ištuštinimo dažnumo</w:t>
      </w:r>
      <w:r w:rsidRPr="00F066EF">
        <w:rPr>
          <w:rFonts w:ascii="Times New Roman" w:hAnsi="Times New Roman" w:cs="Times New Roman"/>
          <w:lang w:val="lt-LT"/>
        </w:rPr>
        <w:t xml:space="preserve"> </w:t>
      </w:r>
      <w:r w:rsidRPr="00F066EF">
        <w:rPr>
          <w:rFonts w:ascii="Times New Roman" w:hAnsi="Times New Roman" w:cs="Times New Roman"/>
          <w:b/>
          <w:lang w:val="lt-LT"/>
        </w:rPr>
        <w:t>pakeitimo</w:t>
      </w:r>
      <w:r>
        <w:rPr>
          <w:rFonts w:ascii="Times New Roman" w:hAnsi="Times New Roman" w:cs="Times New Roman"/>
          <w:lang w:val="lt-LT"/>
        </w:rPr>
        <w:t xml:space="preserve"> bei Taisyklių 19.2 papunkčiu, kuris nustato, kad </w:t>
      </w:r>
      <w:r w:rsidRPr="00F066EF">
        <w:rPr>
          <w:rFonts w:ascii="Times New Roman" w:hAnsi="Times New Roman" w:cs="Times New Roman"/>
          <w:b/>
          <w:lang w:val="lt-LT"/>
        </w:rPr>
        <w:t>VASA privalo</w:t>
      </w:r>
      <w:r>
        <w:rPr>
          <w:rFonts w:ascii="Times New Roman" w:hAnsi="Times New Roman" w:cs="Times New Roman"/>
          <w:b/>
          <w:lang w:val="lt-LT"/>
        </w:rPr>
        <w:t xml:space="preserve"> </w:t>
      </w:r>
      <w:r w:rsidRPr="00F066EF">
        <w:rPr>
          <w:rFonts w:ascii="Times New Roman" w:hAnsi="Times New Roman" w:cs="Times New Roman"/>
          <w:b/>
          <w:lang w:val="lt-LT"/>
        </w:rPr>
        <w:t>nustatyti pagrįstą konteinerių skaičių, jų tūrį ir ištuštinimo dažnį</w:t>
      </w:r>
      <w:r>
        <w:rPr>
          <w:rFonts w:ascii="Times New Roman" w:hAnsi="Times New Roman" w:cs="Times New Roman"/>
          <w:b/>
          <w:lang w:val="lt-LT"/>
        </w:rPr>
        <w:t xml:space="preserve">, </w:t>
      </w:r>
      <w:r>
        <w:rPr>
          <w:rFonts w:ascii="Times New Roman" w:hAnsi="Times New Roman" w:cs="Times New Roman"/>
          <w:lang w:val="lt-LT"/>
        </w:rPr>
        <w:t>prašome konteinerių, esančių adresu [</w:t>
      </w:r>
      <w:r w:rsidRPr="00D05C27">
        <w:rPr>
          <w:rFonts w:ascii="Times New Roman" w:hAnsi="Times New Roman" w:cs="Times New Roman"/>
          <w:highlight w:val="darkGray"/>
          <w:lang w:val="lt-LT"/>
        </w:rPr>
        <w:t>adresas</w:t>
      </w:r>
      <w:r w:rsidR="00D05C27">
        <w:rPr>
          <w:rFonts w:ascii="Times New Roman" w:hAnsi="Times New Roman" w:cs="Times New Roman"/>
          <w:lang w:val="lt-LT"/>
        </w:rPr>
        <w:t xml:space="preserve">], </w:t>
      </w:r>
      <w:r w:rsidR="00D05C27" w:rsidRPr="007F0D21">
        <w:rPr>
          <w:rFonts w:ascii="Times New Roman" w:hAnsi="Times New Roman" w:cs="Times New Roman"/>
          <w:b/>
          <w:lang w:val="lt-LT"/>
        </w:rPr>
        <w:t>tuštinimo dažnį nustatyti 4 kart./mėn. (1 kart./sav.)</w:t>
      </w:r>
      <w:r w:rsidR="00D05C27">
        <w:rPr>
          <w:rFonts w:ascii="Times New Roman" w:hAnsi="Times New Roman" w:cs="Times New Roman"/>
          <w:lang w:val="lt-LT"/>
        </w:rPr>
        <w:t xml:space="preserve">. </w:t>
      </w:r>
    </w:p>
    <w:p w:rsidR="00D05C27" w:rsidRPr="00D05C27" w:rsidRDefault="00D05C27" w:rsidP="00221628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Pabrėžtina, kad Taisyklių 22.2 papunktis nustato </w:t>
      </w:r>
      <w:r w:rsidRPr="00D05C27">
        <w:rPr>
          <w:rFonts w:ascii="Times New Roman" w:hAnsi="Times New Roman" w:cs="Times New Roman"/>
          <w:lang w:val="lt-LT"/>
        </w:rPr>
        <w:t xml:space="preserve">mišrių komunalinių atliekų konteinerių ištuštinimo dažnį – </w:t>
      </w:r>
      <w:r w:rsidRPr="00D05C27">
        <w:rPr>
          <w:rFonts w:ascii="Times New Roman" w:hAnsi="Times New Roman" w:cs="Times New Roman"/>
          <w:b/>
          <w:lang w:val="lt-LT"/>
        </w:rPr>
        <w:t>ne dažniau kaip kartą per parą ir ne rečiau kaip kartą per dvi savaites</w:t>
      </w:r>
      <w:r w:rsidRPr="00D05C27">
        <w:rPr>
          <w:rFonts w:ascii="Times New Roman" w:hAnsi="Times New Roman" w:cs="Times New Roman"/>
          <w:lang w:val="lt-LT"/>
        </w:rPr>
        <w:t xml:space="preserve">, </w:t>
      </w:r>
      <w:r>
        <w:rPr>
          <w:rFonts w:ascii="Times New Roman" w:hAnsi="Times New Roman" w:cs="Times New Roman"/>
          <w:lang w:val="lt-LT"/>
        </w:rPr>
        <w:t xml:space="preserve">todėl </w:t>
      </w:r>
      <w:r w:rsidRPr="00D05C27">
        <w:rPr>
          <w:rFonts w:ascii="Times New Roman" w:hAnsi="Times New Roman" w:cs="Times New Roman"/>
          <w:b/>
          <w:lang w:val="lt-LT"/>
        </w:rPr>
        <w:t>teisinio apribojimo</w:t>
      </w:r>
      <w:r>
        <w:rPr>
          <w:rFonts w:ascii="Times New Roman" w:hAnsi="Times New Roman" w:cs="Times New Roman"/>
          <w:lang w:val="lt-LT"/>
        </w:rPr>
        <w:t xml:space="preserve"> siekiant nustatyti didesni konteinerių tuštinimo dažnį </w:t>
      </w:r>
      <w:r w:rsidRPr="00D05C27">
        <w:rPr>
          <w:rFonts w:ascii="Times New Roman" w:hAnsi="Times New Roman" w:cs="Times New Roman"/>
          <w:b/>
          <w:lang w:val="lt-LT"/>
        </w:rPr>
        <w:t>nėra</w:t>
      </w:r>
      <w:r>
        <w:rPr>
          <w:rFonts w:ascii="Times New Roman" w:hAnsi="Times New Roman" w:cs="Times New Roman"/>
          <w:lang w:val="lt-LT"/>
        </w:rPr>
        <w:t>.</w:t>
      </w:r>
    </w:p>
    <w:p w:rsidR="00A65887" w:rsidRDefault="007F0D21" w:rsidP="00221628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Pabrėžtina ir tai, kad </w:t>
      </w:r>
      <w:r w:rsidRPr="007F0D21">
        <w:rPr>
          <w:rFonts w:ascii="Times New Roman" w:hAnsi="Times New Roman" w:cs="Times New Roman"/>
          <w:lang w:val="lt-LT"/>
        </w:rPr>
        <w:t>remiantis</w:t>
      </w:r>
      <w:r>
        <w:rPr>
          <w:rFonts w:ascii="Times New Roman" w:hAnsi="Times New Roman" w:cs="Times New Roman"/>
          <w:lang w:val="lt-LT"/>
        </w:rPr>
        <w:t>,</w:t>
      </w:r>
      <w:r w:rsidRPr="007F0D21">
        <w:rPr>
          <w:rFonts w:ascii="Times New Roman" w:hAnsi="Times New Roman" w:cs="Times New Roman"/>
          <w:lang w:val="lt-LT"/>
        </w:rPr>
        <w:t xml:space="preserve"> </w:t>
      </w:r>
      <w:r w:rsidRPr="007F0D21">
        <w:rPr>
          <w:rFonts w:ascii="Times New Roman" w:hAnsi="Times New Roman" w:cs="Times New Roman"/>
          <w:b/>
          <w:lang w:val="lt-LT"/>
        </w:rPr>
        <w:t>mišrių komunalinių atliekų surinkimo Vilniaus miesto savivaldybės teritorijoje ir jų vežimo paslaugų pirkimo sąlygų</w:t>
      </w:r>
      <w:r>
        <w:rPr>
          <w:rFonts w:ascii="Times New Roman" w:hAnsi="Times New Roman" w:cs="Times New Roman"/>
          <w:b/>
          <w:lang w:val="lt-LT"/>
        </w:rPr>
        <w:t xml:space="preserve"> (toliau – VP)</w:t>
      </w:r>
      <w:r w:rsidRPr="007F0D21">
        <w:rPr>
          <w:rFonts w:ascii="Times New Roman" w:hAnsi="Times New Roman" w:cs="Times New Roman"/>
          <w:b/>
          <w:lang w:val="lt-LT"/>
        </w:rPr>
        <w:t xml:space="preserve"> techninės specifikacijos 2.4 papunkčiu</w:t>
      </w:r>
      <w:r w:rsidRPr="007F0D21">
        <w:rPr>
          <w:rFonts w:ascii="Times New Roman" w:hAnsi="Times New Roman" w:cs="Times New Roman"/>
          <w:lang w:val="lt-LT"/>
        </w:rPr>
        <w:t xml:space="preserve"> atliekų vežimo paslaugos apimtys nurodytos techninės specifikacijos prieduose </w:t>
      </w:r>
      <w:r w:rsidRPr="007F0D21">
        <w:rPr>
          <w:rFonts w:ascii="Times New Roman" w:hAnsi="Times New Roman" w:cs="Times New Roman"/>
          <w:b/>
          <w:lang w:val="lt-LT"/>
        </w:rPr>
        <w:t>(Priedas Nr. 10.2)</w:t>
      </w:r>
      <w:r w:rsidRPr="007F0D21">
        <w:rPr>
          <w:rFonts w:ascii="Times New Roman" w:hAnsi="Times New Roman" w:cs="Times New Roman"/>
          <w:lang w:val="lt-LT"/>
        </w:rPr>
        <w:t xml:space="preserve"> yra kur kas didesnės nei nustatytas ištuštinimo dažnis. Pagal prieduose pateiktą informaciją atliekų vežimo paslauga Suomių, Juodupio, Gurių, Ispanų, Italų, Rukainių, Čekų, Prancuzų, Airių bei kitose gatvėse </w:t>
      </w:r>
      <w:r w:rsidR="00221628">
        <w:rPr>
          <w:rFonts w:ascii="Times New Roman" w:hAnsi="Times New Roman" w:cs="Times New Roman"/>
          <w:lang w:val="lt-LT"/>
        </w:rPr>
        <w:t>-</w:t>
      </w:r>
      <w:r w:rsidRPr="007F0D21">
        <w:rPr>
          <w:rFonts w:ascii="Times New Roman" w:hAnsi="Times New Roman" w:cs="Times New Roman"/>
          <w:b/>
          <w:lang w:val="lt-LT"/>
        </w:rPr>
        <w:t xml:space="preserve"> 60 kart./metus.</w:t>
      </w:r>
      <w:r w:rsidRPr="007F0D21">
        <w:rPr>
          <w:rFonts w:ascii="Times New Roman" w:hAnsi="Times New Roman" w:cs="Times New Roman"/>
          <w:lang w:val="lt-LT"/>
        </w:rPr>
        <w:t xml:space="preserve"> Iš esmės tai reiškia, kad atliekų vežėjas </w:t>
      </w:r>
      <w:r w:rsidRPr="00D1181B">
        <w:rPr>
          <w:rFonts w:ascii="Times New Roman" w:hAnsi="Times New Roman" w:cs="Times New Roman"/>
          <w:b/>
          <w:lang w:val="lt-LT"/>
        </w:rPr>
        <w:t>privalo aptarnauti šias teritorijas</w:t>
      </w:r>
      <w:r w:rsidRPr="007F0D21">
        <w:rPr>
          <w:rFonts w:ascii="Times New Roman" w:hAnsi="Times New Roman" w:cs="Times New Roman"/>
          <w:lang w:val="lt-LT"/>
        </w:rPr>
        <w:t xml:space="preserve"> </w:t>
      </w:r>
      <w:r w:rsidRPr="00D1181B">
        <w:rPr>
          <w:rFonts w:ascii="Times New Roman" w:hAnsi="Times New Roman" w:cs="Times New Roman"/>
          <w:b/>
          <w:lang w:val="lt-LT"/>
        </w:rPr>
        <w:t>nustatytu dažnumu</w:t>
      </w:r>
      <w:r w:rsidR="008765CD">
        <w:rPr>
          <w:rFonts w:ascii="Times New Roman" w:hAnsi="Times New Roman" w:cs="Times New Roman"/>
          <w:lang w:val="lt-LT"/>
        </w:rPr>
        <w:t>.</w:t>
      </w:r>
      <w:r w:rsidR="009C6F72">
        <w:rPr>
          <w:rFonts w:ascii="Times New Roman" w:hAnsi="Times New Roman" w:cs="Times New Roman"/>
          <w:lang w:val="lt-LT"/>
        </w:rPr>
        <w:t xml:space="preserve"> </w:t>
      </w:r>
    </w:p>
    <w:p w:rsidR="009C6F72" w:rsidRDefault="007F0D21" w:rsidP="00221628">
      <w:p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Remiantis VP informacija </w:t>
      </w:r>
      <w:r w:rsidRPr="00D1181B">
        <w:rPr>
          <w:rFonts w:ascii="Times New Roman" w:hAnsi="Times New Roman" w:cs="Times New Roman"/>
          <w:b/>
          <w:lang w:val="lt-LT"/>
        </w:rPr>
        <w:t>atliekų vežėjas</w:t>
      </w:r>
      <w:r w:rsidR="009C6F72">
        <w:rPr>
          <w:rFonts w:ascii="Times New Roman" w:hAnsi="Times New Roman" w:cs="Times New Roman"/>
          <w:lang w:val="lt-LT"/>
        </w:rPr>
        <w:t xml:space="preserve"> teikdamas pasiūlymą</w:t>
      </w:r>
      <w:r>
        <w:rPr>
          <w:rFonts w:ascii="Times New Roman" w:hAnsi="Times New Roman" w:cs="Times New Roman"/>
          <w:lang w:val="lt-LT"/>
        </w:rPr>
        <w:t xml:space="preserve"> </w:t>
      </w:r>
      <w:r w:rsidR="009C6F72" w:rsidRPr="00D1181B">
        <w:rPr>
          <w:rFonts w:ascii="Times New Roman" w:hAnsi="Times New Roman" w:cs="Times New Roman"/>
          <w:b/>
          <w:lang w:val="lt-LT"/>
        </w:rPr>
        <w:t>turėjo įsivertinti visas sąnaudas</w:t>
      </w:r>
      <w:r w:rsidR="009C6F72">
        <w:rPr>
          <w:rFonts w:ascii="Times New Roman" w:hAnsi="Times New Roman" w:cs="Times New Roman"/>
          <w:lang w:val="lt-LT"/>
        </w:rPr>
        <w:t xml:space="preserve"> </w:t>
      </w:r>
      <w:r w:rsidR="009C6F72" w:rsidRPr="00D1181B">
        <w:rPr>
          <w:rFonts w:ascii="Times New Roman" w:hAnsi="Times New Roman" w:cs="Times New Roman"/>
          <w:b/>
          <w:lang w:val="lt-LT"/>
        </w:rPr>
        <w:t>susijusias s</w:t>
      </w:r>
      <w:r w:rsidR="00A65887" w:rsidRPr="00D1181B">
        <w:rPr>
          <w:rFonts w:ascii="Times New Roman" w:hAnsi="Times New Roman" w:cs="Times New Roman"/>
          <w:b/>
          <w:lang w:val="lt-LT"/>
        </w:rPr>
        <w:t>u šios teritorijos aptarnavimu</w:t>
      </w:r>
      <w:r w:rsidR="00A65887">
        <w:rPr>
          <w:rFonts w:ascii="Times New Roman" w:hAnsi="Times New Roman" w:cs="Times New Roman"/>
          <w:lang w:val="lt-LT"/>
        </w:rPr>
        <w:t>, todėl savivaldybės numatytos atliekų surinkimo ir transportavimo sąnaudos padidinus konteinerių ištuštinimo dažnį išaugti neturėtų.</w:t>
      </w:r>
    </w:p>
    <w:p w:rsidR="00A65887" w:rsidRPr="00A65887" w:rsidRDefault="00A65887" w:rsidP="00221628">
      <w:pPr>
        <w:spacing w:before="120"/>
        <w:jc w:val="both"/>
        <w:rPr>
          <w:rFonts w:ascii="Times New Roman" w:hAnsi="Times New Roman" w:cs="Times New Roman"/>
          <w:b/>
          <w:lang w:val="lt-LT"/>
        </w:rPr>
      </w:pPr>
      <w:r w:rsidRPr="00A65887">
        <w:rPr>
          <w:rFonts w:ascii="Times New Roman" w:hAnsi="Times New Roman" w:cs="Times New Roman"/>
          <w:b/>
          <w:lang w:val="lt-LT"/>
        </w:rPr>
        <w:t>Atsižvelgdami į aukščiau nurodytas aplinkybes prašome:</w:t>
      </w:r>
    </w:p>
    <w:p w:rsidR="00A65887" w:rsidRDefault="00A65887" w:rsidP="0022162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Pakeisti konteinerių ištuštinimo dažnį adresu [</w:t>
      </w:r>
      <w:r w:rsidRPr="00A65887">
        <w:rPr>
          <w:rFonts w:ascii="Times New Roman" w:hAnsi="Times New Roman" w:cs="Times New Roman"/>
          <w:sz w:val="24"/>
          <w:szCs w:val="24"/>
          <w:highlight w:val="darkGray"/>
          <w:lang w:val="lt-LT"/>
        </w:rPr>
        <w:t>adresas</w:t>
      </w:r>
      <w:r>
        <w:rPr>
          <w:rFonts w:ascii="Times New Roman" w:hAnsi="Times New Roman" w:cs="Times New Roman"/>
          <w:sz w:val="24"/>
          <w:szCs w:val="24"/>
          <w:lang w:val="lt-LT"/>
        </w:rPr>
        <w:t>] į 4 kart./mėn. (1 kart./sav.);</w:t>
      </w:r>
    </w:p>
    <w:p w:rsidR="00A65887" w:rsidRDefault="00D1181B" w:rsidP="0022162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Raštu informuoti apie priimta sprendimą.</w:t>
      </w:r>
    </w:p>
    <w:p w:rsidR="00F066EF" w:rsidRDefault="00F066EF" w:rsidP="00221628">
      <w:pPr>
        <w:jc w:val="both"/>
        <w:rPr>
          <w:rFonts w:ascii="Times New Roman" w:hAnsi="Times New Roman" w:cs="Times New Roman"/>
          <w:lang w:val="lt-LT"/>
        </w:rPr>
      </w:pPr>
    </w:p>
    <w:p w:rsidR="00F066EF" w:rsidRDefault="00F066EF" w:rsidP="00221628">
      <w:pPr>
        <w:jc w:val="both"/>
        <w:rPr>
          <w:rFonts w:ascii="Times New Roman" w:hAnsi="Times New Roman" w:cs="Times New Roman"/>
          <w:lang w:val="lt-LT"/>
        </w:rPr>
      </w:pPr>
    </w:p>
    <w:sectPr w:rsidR="00F066EF" w:rsidSect="00F066E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CF" w:rsidRDefault="005D4FCF" w:rsidP="00B51A09">
      <w:pPr>
        <w:spacing w:after="0" w:line="240" w:lineRule="auto"/>
      </w:pPr>
      <w:r>
        <w:separator/>
      </w:r>
    </w:p>
  </w:endnote>
  <w:endnote w:type="continuationSeparator" w:id="0">
    <w:p w:rsidR="005D4FCF" w:rsidRDefault="005D4FCF" w:rsidP="00B5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CF" w:rsidRDefault="005D4FCF" w:rsidP="00B51A09">
      <w:pPr>
        <w:spacing w:after="0" w:line="240" w:lineRule="auto"/>
      </w:pPr>
      <w:r>
        <w:separator/>
      </w:r>
    </w:p>
  </w:footnote>
  <w:footnote w:type="continuationSeparator" w:id="0">
    <w:p w:rsidR="005D4FCF" w:rsidRDefault="005D4FCF" w:rsidP="00B51A09">
      <w:pPr>
        <w:spacing w:after="0" w:line="240" w:lineRule="auto"/>
      </w:pPr>
      <w:r>
        <w:continuationSeparator/>
      </w:r>
    </w:p>
  </w:footnote>
  <w:footnote w:id="1">
    <w:p w:rsidR="00B51A09" w:rsidRPr="00B51A09" w:rsidRDefault="00B51A09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URL: </w:t>
      </w:r>
      <w:hyperlink r:id="rId1" w:history="1">
        <w:r w:rsidRPr="00455C22">
          <w:rPr>
            <w:rStyle w:val="Hyperlink"/>
          </w:rPr>
          <w:t>https://sivasa.lt/atlieku-isvezimo-grafikai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C19"/>
    <w:multiLevelType w:val="hybridMultilevel"/>
    <w:tmpl w:val="3B48B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1326"/>
    <w:multiLevelType w:val="hybridMultilevel"/>
    <w:tmpl w:val="543CE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A3C59"/>
    <w:multiLevelType w:val="hybridMultilevel"/>
    <w:tmpl w:val="B92A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427F1"/>
    <w:multiLevelType w:val="hybridMultilevel"/>
    <w:tmpl w:val="E0D2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C074F"/>
    <w:multiLevelType w:val="hybridMultilevel"/>
    <w:tmpl w:val="8E50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72994"/>
    <w:multiLevelType w:val="hybridMultilevel"/>
    <w:tmpl w:val="BD10A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D01C9"/>
    <w:multiLevelType w:val="hybridMultilevel"/>
    <w:tmpl w:val="628A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530AF"/>
    <w:multiLevelType w:val="hybridMultilevel"/>
    <w:tmpl w:val="0F34A9DC"/>
    <w:lvl w:ilvl="0" w:tplc="245C6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8EDE2">
      <w:start w:val="1"/>
      <w:numFmt w:val="lowerLetter"/>
      <w:lvlText w:val="%2."/>
      <w:lvlJc w:val="left"/>
      <w:pPr>
        <w:ind w:left="1440" w:hanging="360"/>
      </w:pPr>
    </w:lvl>
    <w:lvl w:ilvl="2" w:tplc="9B906F1C" w:tentative="1">
      <w:start w:val="1"/>
      <w:numFmt w:val="lowerRoman"/>
      <w:lvlText w:val="%3."/>
      <w:lvlJc w:val="right"/>
      <w:pPr>
        <w:ind w:left="2160" w:hanging="180"/>
      </w:pPr>
    </w:lvl>
    <w:lvl w:ilvl="3" w:tplc="E3967554" w:tentative="1">
      <w:start w:val="1"/>
      <w:numFmt w:val="decimal"/>
      <w:lvlText w:val="%4."/>
      <w:lvlJc w:val="left"/>
      <w:pPr>
        <w:ind w:left="2880" w:hanging="360"/>
      </w:pPr>
    </w:lvl>
    <w:lvl w:ilvl="4" w:tplc="A2401EB6" w:tentative="1">
      <w:start w:val="1"/>
      <w:numFmt w:val="lowerLetter"/>
      <w:lvlText w:val="%5."/>
      <w:lvlJc w:val="left"/>
      <w:pPr>
        <w:ind w:left="3600" w:hanging="360"/>
      </w:pPr>
    </w:lvl>
    <w:lvl w:ilvl="5" w:tplc="732269E8" w:tentative="1">
      <w:start w:val="1"/>
      <w:numFmt w:val="lowerRoman"/>
      <w:lvlText w:val="%6."/>
      <w:lvlJc w:val="right"/>
      <w:pPr>
        <w:ind w:left="4320" w:hanging="180"/>
      </w:pPr>
    </w:lvl>
    <w:lvl w:ilvl="6" w:tplc="53CADFD0" w:tentative="1">
      <w:start w:val="1"/>
      <w:numFmt w:val="decimal"/>
      <w:lvlText w:val="%7."/>
      <w:lvlJc w:val="left"/>
      <w:pPr>
        <w:ind w:left="5040" w:hanging="360"/>
      </w:pPr>
    </w:lvl>
    <w:lvl w:ilvl="7" w:tplc="EB6AF5AC" w:tentative="1">
      <w:start w:val="1"/>
      <w:numFmt w:val="lowerLetter"/>
      <w:lvlText w:val="%8."/>
      <w:lvlJc w:val="left"/>
      <w:pPr>
        <w:ind w:left="5760" w:hanging="360"/>
      </w:pPr>
    </w:lvl>
    <w:lvl w:ilvl="8" w:tplc="4EE893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89C"/>
    <w:rsid w:val="00060204"/>
    <w:rsid w:val="00221628"/>
    <w:rsid w:val="002827D2"/>
    <w:rsid w:val="002B76CB"/>
    <w:rsid w:val="00362429"/>
    <w:rsid w:val="003D34FB"/>
    <w:rsid w:val="0044587C"/>
    <w:rsid w:val="00446575"/>
    <w:rsid w:val="005111E5"/>
    <w:rsid w:val="00555F4D"/>
    <w:rsid w:val="005D4FCF"/>
    <w:rsid w:val="00674E9F"/>
    <w:rsid w:val="00790A43"/>
    <w:rsid w:val="007F0D21"/>
    <w:rsid w:val="008765CD"/>
    <w:rsid w:val="008A689C"/>
    <w:rsid w:val="009C6F72"/>
    <w:rsid w:val="00A00F57"/>
    <w:rsid w:val="00A12825"/>
    <w:rsid w:val="00A65887"/>
    <w:rsid w:val="00AA5EC8"/>
    <w:rsid w:val="00B51A09"/>
    <w:rsid w:val="00B63141"/>
    <w:rsid w:val="00D05C27"/>
    <w:rsid w:val="00D1181B"/>
    <w:rsid w:val="00DB4C33"/>
    <w:rsid w:val="00E62869"/>
    <w:rsid w:val="00EA55DD"/>
    <w:rsid w:val="00F0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C3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1A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A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1A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vas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vasa.lt/atlieku-isvezimo-grafik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2861-CBE0-4843-843E-85B7C1D6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Karolis Bliabas</dc:creator>
  <cp:keywords/>
  <dc:description/>
  <cp:lastModifiedBy>mindau</cp:lastModifiedBy>
  <cp:revision>8</cp:revision>
  <dcterms:created xsi:type="dcterms:W3CDTF">2018-05-03T10:20:00Z</dcterms:created>
  <dcterms:modified xsi:type="dcterms:W3CDTF">2018-06-21T08:33:00Z</dcterms:modified>
</cp:coreProperties>
</file>